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B8ECD4" w14:textId="2BBE4626" w:rsidR="00FE5710" w:rsidRDefault="00F02FD2" w:rsidP="00FE4374">
      <w:pPr>
        <w:spacing w:line="480" w:lineRule="auto"/>
        <w:rPr>
          <w:rFonts w:ascii="Arial" w:hAnsi="Arial"/>
          <w:b/>
        </w:rPr>
      </w:pPr>
      <w:r w:rsidRPr="00F02FD2">
        <w:rPr>
          <w:rFonts w:ascii="Arial" w:hAnsi="Arial"/>
          <w:b/>
        </w:rPr>
        <w:t>HEMODYNAMICS newsletter</w:t>
      </w:r>
      <w:r w:rsidR="00744C71">
        <w:rPr>
          <w:rFonts w:ascii="Arial" w:hAnsi="Arial"/>
          <w:b/>
        </w:rPr>
        <w:tab/>
      </w:r>
      <w:r w:rsidR="00744C71">
        <w:rPr>
          <w:rFonts w:ascii="Arial" w:hAnsi="Arial"/>
          <w:b/>
        </w:rPr>
        <w:tab/>
      </w:r>
      <w:r w:rsidR="00744C71">
        <w:rPr>
          <w:rFonts w:ascii="Arial" w:hAnsi="Arial"/>
          <w:b/>
        </w:rPr>
        <w:tab/>
      </w:r>
      <w:r w:rsidR="00744C71">
        <w:rPr>
          <w:rFonts w:ascii="Arial" w:hAnsi="Arial"/>
          <w:b/>
        </w:rPr>
        <w:tab/>
        <w:t>2025, August 18th</w:t>
      </w:r>
    </w:p>
    <w:p w14:paraId="63624EEE" w14:textId="77777777" w:rsidR="00F02FD2" w:rsidRDefault="00F02FD2" w:rsidP="00FE4374">
      <w:pPr>
        <w:spacing w:line="480" w:lineRule="auto"/>
        <w:rPr>
          <w:rFonts w:ascii="Arial" w:hAnsi="Arial"/>
          <w:b/>
        </w:rPr>
      </w:pPr>
    </w:p>
    <w:p w14:paraId="4D7AEDC8" w14:textId="77777777" w:rsidR="0002563A" w:rsidRPr="0002563A" w:rsidRDefault="0002563A" w:rsidP="00FE4374">
      <w:pPr>
        <w:spacing w:line="480" w:lineRule="auto"/>
        <w:rPr>
          <w:rFonts w:ascii="Arial" w:hAnsi="Arial"/>
        </w:rPr>
      </w:pPr>
      <w:r>
        <w:rPr>
          <w:rFonts w:ascii="Arial" w:hAnsi="Arial"/>
        </w:rPr>
        <w:t>Dear colleagues,</w:t>
      </w:r>
    </w:p>
    <w:p w14:paraId="0000EC06" w14:textId="77777777" w:rsidR="00F02FD2" w:rsidRDefault="0002563A" w:rsidP="004057B6">
      <w:pPr>
        <w:spacing w:line="480" w:lineRule="auto"/>
        <w:ind w:firstLine="720"/>
        <w:rPr>
          <w:rFonts w:ascii="Arial" w:hAnsi="Arial"/>
        </w:rPr>
      </w:pPr>
      <w:r w:rsidRPr="0002563A">
        <w:rPr>
          <w:rFonts w:ascii="Arial" w:hAnsi="Arial"/>
        </w:rPr>
        <w:t xml:space="preserve">We invite you to participate in the Eurocrine council meeting study, which evaluate </w:t>
      </w:r>
      <w:r w:rsidRPr="00DE3203">
        <w:rPr>
          <w:rFonts w:ascii="Arial" w:hAnsi="Arial"/>
          <w:b/>
        </w:rPr>
        <w:t>cardiovascular complications after adrenalectomy for pheochromocytoma and non-secreting tumors – A prospective observational multicenter European Study (HEMODYNAMICS)</w:t>
      </w:r>
      <w:r w:rsidRPr="0002563A">
        <w:rPr>
          <w:rFonts w:ascii="Arial" w:hAnsi="Arial"/>
        </w:rPr>
        <w:t>.</w:t>
      </w:r>
      <w:r>
        <w:rPr>
          <w:rFonts w:ascii="Arial" w:hAnsi="Arial"/>
        </w:rPr>
        <w:t xml:space="preserve"> </w:t>
      </w:r>
    </w:p>
    <w:p w14:paraId="67B7AAA0" w14:textId="5ABCE746" w:rsidR="004057B6" w:rsidRDefault="0002563A" w:rsidP="003967FD">
      <w:pPr>
        <w:spacing w:line="480" w:lineRule="auto"/>
        <w:ind w:firstLine="720"/>
        <w:rPr>
          <w:rFonts w:ascii="Arial" w:hAnsi="Arial" w:cs="Arial"/>
        </w:rPr>
      </w:pPr>
      <w:r w:rsidRPr="0002563A">
        <w:rPr>
          <w:rFonts w:ascii="Arial" w:hAnsi="Arial"/>
        </w:rPr>
        <w:t>This prospective study will last two years (September 1, 2025 to September 1, 2027) and aims to</w:t>
      </w:r>
      <w:r>
        <w:rPr>
          <w:rFonts w:ascii="Arial" w:hAnsi="Arial"/>
        </w:rPr>
        <w:t xml:space="preserve"> </w:t>
      </w:r>
      <w:r w:rsidR="00065EA0">
        <w:rPr>
          <w:rFonts w:ascii="Arial" w:hAnsi="Arial"/>
        </w:rPr>
        <w:t xml:space="preserve">evaluate </w:t>
      </w:r>
      <w:r w:rsidR="00065EA0">
        <w:rPr>
          <w:rFonts w:ascii="Arial" w:hAnsi="Arial" w:cs="Arial"/>
          <w:color w:val="000000"/>
          <w:lang w:val="en-US"/>
        </w:rPr>
        <w:t xml:space="preserve">clinical </w:t>
      </w:r>
      <w:r w:rsidR="00065EA0" w:rsidRPr="00800AE6">
        <w:rPr>
          <w:rFonts w:ascii="Arial" w:hAnsi="Arial" w:cs="Arial"/>
          <w:color w:val="000000"/>
          <w:lang w:val="en-US"/>
        </w:rPr>
        <w:t>practices</w:t>
      </w:r>
      <w:r w:rsidR="00065EA0">
        <w:rPr>
          <w:rFonts w:ascii="Arial" w:hAnsi="Arial" w:cs="Arial"/>
          <w:color w:val="000000"/>
          <w:lang w:val="en-US"/>
        </w:rPr>
        <w:t xml:space="preserve"> </w:t>
      </w:r>
      <w:r w:rsidR="004057B6">
        <w:rPr>
          <w:rFonts w:ascii="Arial" w:hAnsi="Arial" w:cs="Arial"/>
          <w:color w:val="000000"/>
          <w:lang w:val="en-US"/>
        </w:rPr>
        <w:t xml:space="preserve">regarding </w:t>
      </w:r>
      <w:r w:rsidR="00065EA0" w:rsidRPr="00800AE6">
        <w:rPr>
          <w:rFonts w:ascii="Arial" w:hAnsi="Arial" w:cs="Arial"/>
          <w:color w:val="000000"/>
          <w:lang w:val="en-US"/>
        </w:rPr>
        <w:t>specific preoperative preparation</w:t>
      </w:r>
      <w:r w:rsidR="004057B6">
        <w:rPr>
          <w:rFonts w:ascii="Arial" w:hAnsi="Arial" w:cs="Arial"/>
          <w:color w:val="000000"/>
          <w:lang w:val="en-US"/>
        </w:rPr>
        <w:t xml:space="preserve"> in different European centers</w:t>
      </w:r>
      <w:r w:rsidR="00065EA0">
        <w:rPr>
          <w:rFonts w:ascii="Arial" w:hAnsi="Arial" w:cs="Arial"/>
          <w:color w:val="000000"/>
          <w:lang w:val="en-US"/>
        </w:rPr>
        <w:t xml:space="preserve">, </w:t>
      </w:r>
      <w:r w:rsidR="00065EA0">
        <w:rPr>
          <w:rFonts w:ascii="Arial" w:hAnsi="Arial" w:cs="Arial"/>
          <w:color w:val="000000"/>
          <w:lang w:val="en-US"/>
        </w:rPr>
        <w:t>incidence of intraoperative hypertensive crisis and hypotensive crisis</w:t>
      </w:r>
      <w:r w:rsidR="00065EA0">
        <w:rPr>
          <w:rFonts w:ascii="Arial" w:hAnsi="Arial" w:cs="Arial"/>
          <w:color w:val="000000"/>
          <w:lang w:val="en-US"/>
        </w:rPr>
        <w:t>, and perioperative</w:t>
      </w:r>
      <w:r w:rsidR="00065EA0">
        <w:rPr>
          <w:rFonts w:ascii="Arial" w:hAnsi="Arial" w:cs="Arial"/>
          <w:color w:val="000000"/>
          <w:lang w:val="en-US"/>
        </w:rPr>
        <w:t xml:space="preserve"> cardiovascular complications </w:t>
      </w:r>
      <w:r w:rsidR="00065EA0" w:rsidRPr="00DC653C">
        <w:rPr>
          <w:rFonts w:ascii="Arial" w:hAnsi="Arial" w:cs="Arial"/>
        </w:rPr>
        <w:t>30 days after adrenalectomy</w:t>
      </w:r>
      <w:r w:rsidR="00065EA0">
        <w:rPr>
          <w:rFonts w:ascii="Arial" w:hAnsi="Arial" w:cs="Arial"/>
        </w:rPr>
        <w:t xml:space="preserve"> for pheochromocytoma and non-secreting tumors</w:t>
      </w:r>
      <w:r w:rsidR="00065EA0">
        <w:rPr>
          <w:rFonts w:ascii="Arial" w:hAnsi="Arial" w:cs="Arial"/>
        </w:rPr>
        <w:t xml:space="preserve">. </w:t>
      </w:r>
    </w:p>
    <w:p w14:paraId="0BEF3503" w14:textId="0EFAB7C1" w:rsidR="00065EA0" w:rsidRDefault="00065EA0" w:rsidP="00FE4374">
      <w:pPr>
        <w:widowControl w:val="0"/>
        <w:autoSpaceDE w:val="0"/>
        <w:autoSpaceDN w:val="0"/>
        <w:adjustRightInd w:val="0"/>
        <w:spacing w:after="240" w:line="480" w:lineRule="auto"/>
        <w:ind w:firstLine="720"/>
        <w:rPr>
          <w:rFonts w:ascii="Arial" w:hAnsi="Arial" w:cs="Arial"/>
        </w:rPr>
      </w:pPr>
      <w:r w:rsidRPr="00DE3203">
        <w:rPr>
          <w:rFonts w:ascii="Arial" w:hAnsi="Arial" w:cs="Arial"/>
          <w:color w:val="000000"/>
          <w:u w:val="single"/>
          <w:lang w:val="en-US"/>
        </w:rPr>
        <w:t>Inclusion criteria</w:t>
      </w:r>
      <w:r w:rsidRPr="009C70B4">
        <w:rPr>
          <w:rFonts w:ascii="Arial" w:hAnsi="Arial" w:cs="Arial"/>
          <w:color w:val="000000"/>
          <w:lang w:val="en-US"/>
        </w:rPr>
        <w:t xml:space="preserve"> </w:t>
      </w:r>
      <w:r>
        <w:rPr>
          <w:rFonts w:ascii="Arial" w:hAnsi="Arial" w:cs="Arial"/>
          <w:color w:val="000000"/>
          <w:lang w:val="en-US"/>
        </w:rPr>
        <w:t xml:space="preserve">correspond to </w:t>
      </w:r>
      <w:r w:rsidR="00DE3203">
        <w:rPr>
          <w:rFonts w:ascii="Arial" w:hAnsi="Arial" w:cs="Arial"/>
          <w:color w:val="000000"/>
          <w:lang w:val="en-US"/>
        </w:rPr>
        <w:t xml:space="preserve">all consecutive </w:t>
      </w:r>
      <w:r>
        <w:rPr>
          <w:rFonts w:ascii="Arial" w:hAnsi="Arial" w:cs="Arial"/>
          <w:color w:val="000000"/>
          <w:lang w:val="en-US"/>
        </w:rPr>
        <w:t xml:space="preserve">patients </w:t>
      </w:r>
      <w:r w:rsidRPr="009C70B4">
        <w:rPr>
          <w:rFonts w:ascii="Arial" w:hAnsi="Arial" w:cs="Arial"/>
          <w:color w:val="000000"/>
          <w:lang w:val="en-US"/>
        </w:rPr>
        <w:t xml:space="preserve">undergoing adrenalectomy for pheochromocytoma and </w:t>
      </w:r>
      <w:r w:rsidRPr="009C70B4">
        <w:rPr>
          <w:rFonts w:ascii="Arial" w:hAnsi="Arial" w:cs="Arial"/>
        </w:rPr>
        <w:t>non-secreting tumors</w:t>
      </w:r>
      <w:r w:rsidR="00DE3203">
        <w:rPr>
          <w:rFonts w:ascii="Arial" w:hAnsi="Arial" w:cs="Arial"/>
        </w:rPr>
        <w:t xml:space="preserve"> (= patients </w:t>
      </w:r>
      <w:r w:rsidRPr="009C70B4">
        <w:rPr>
          <w:rFonts w:ascii="Arial" w:hAnsi="Arial" w:cs="Arial"/>
          <w:color w:val="000000"/>
          <w:lang w:val="en-US"/>
        </w:rPr>
        <w:t xml:space="preserve">with indication for adrenalectomy in Eurocrine corresponding to </w:t>
      </w:r>
      <w:r w:rsidRPr="009C70B4">
        <w:rPr>
          <w:rFonts w:ascii="Arial" w:hAnsi="Arial" w:cs="Arial"/>
        </w:rPr>
        <w:t>« excluding malignancy » or « metastasis ».</w:t>
      </w:r>
      <w:r w:rsidR="00DE3203">
        <w:rPr>
          <w:rFonts w:ascii="Arial" w:hAnsi="Arial" w:cs="Arial"/>
        </w:rPr>
        <w:t xml:space="preserve">) </w:t>
      </w:r>
    </w:p>
    <w:p w14:paraId="6B9B4C11" w14:textId="1A458961" w:rsidR="00FE4374" w:rsidRPr="00744C71" w:rsidRDefault="00744C71" w:rsidP="00744C71">
      <w:pPr>
        <w:widowControl w:val="0"/>
        <w:autoSpaceDE w:val="0"/>
        <w:autoSpaceDN w:val="0"/>
        <w:adjustRightInd w:val="0"/>
        <w:spacing w:after="240" w:line="480" w:lineRule="auto"/>
        <w:ind w:firstLine="720"/>
        <w:rPr>
          <w:rFonts w:ascii="Arial" w:hAnsi="Arial" w:cs="Arial"/>
          <w:b/>
        </w:rPr>
      </w:pPr>
      <w:r w:rsidRPr="00744C71">
        <w:rPr>
          <w:rFonts w:ascii="Arial" w:hAnsi="Arial" w:cs="Arial"/>
          <w:b/>
        </w:rPr>
        <w:t>Please find attached the study protocol and the CRF</w:t>
      </w:r>
      <w:r>
        <w:rPr>
          <w:rFonts w:ascii="Arial" w:hAnsi="Arial" w:cs="Arial"/>
          <w:b/>
        </w:rPr>
        <w:t xml:space="preserve"> </w:t>
      </w:r>
      <w:r w:rsidRPr="00744C71">
        <w:rPr>
          <w:rFonts w:ascii="Arial" w:hAnsi="Arial" w:cs="Arial"/>
          <w:b/>
        </w:rPr>
        <w:t>“on the go”</w:t>
      </w:r>
      <w:r w:rsidRPr="00744C71">
        <w:rPr>
          <w:rFonts w:ascii="Arial" w:hAnsi="Arial" w:cs="Arial"/>
          <w:b/>
        </w:rPr>
        <w:t>, which is designed to help you collect the necessary information. For each patient, the use of the Eurocrine database remains the same, but five additional variables specific to this study should be completed.</w:t>
      </w:r>
    </w:p>
    <w:p w14:paraId="3FC21BF1" w14:textId="24F9759E" w:rsidR="00FE4374" w:rsidRDefault="00744C71" w:rsidP="00FE4374">
      <w:pPr>
        <w:widowControl w:val="0"/>
        <w:autoSpaceDE w:val="0"/>
        <w:autoSpaceDN w:val="0"/>
        <w:adjustRightInd w:val="0"/>
        <w:spacing w:after="240" w:line="480" w:lineRule="auto"/>
        <w:rPr>
          <w:rFonts w:ascii="Arial" w:hAnsi="Arial" w:cs="Arial"/>
          <w:color w:val="000000"/>
          <w:lang w:val="en-US"/>
        </w:rPr>
      </w:pPr>
      <w:r>
        <w:rPr>
          <w:rFonts w:ascii="Arial" w:hAnsi="Arial" w:cs="Arial"/>
          <w:color w:val="000000"/>
          <w:lang w:val="en-US"/>
        </w:rPr>
        <w:tab/>
      </w:r>
      <w:r w:rsidR="008C7D38" w:rsidRPr="008C7D38">
        <w:rPr>
          <w:rFonts w:ascii="Arial" w:hAnsi="Arial" w:cs="Arial"/>
          <w:color w:val="000000"/>
          <w:lang w:val="en-US"/>
        </w:rPr>
        <w:t>We sincerely thank you for your participation and remain available to assist you with any difficulties you may encounter (</w:t>
      </w:r>
      <w:hyperlink r:id="rId5" w:history="1">
        <w:r w:rsidR="008C7D38" w:rsidRPr="0093214D">
          <w:rPr>
            <w:rStyle w:val="Hyperlink"/>
            <w:rFonts w:ascii="Arial" w:hAnsi="Arial" w:cs="Arial"/>
            <w:lang w:val="en-US"/>
          </w:rPr>
          <w:t>l.brunaud@chru-nancy.fr</w:t>
        </w:r>
      </w:hyperlink>
      <w:r w:rsidR="008C7D38" w:rsidRPr="008C7D38">
        <w:rPr>
          <w:rFonts w:ascii="Arial" w:hAnsi="Arial" w:cs="Arial"/>
          <w:color w:val="000000"/>
          <w:lang w:val="en-US"/>
        </w:rPr>
        <w:t>).</w:t>
      </w:r>
    </w:p>
    <w:p w14:paraId="6DC12B9F" w14:textId="451AC352" w:rsidR="00065EA0" w:rsidRPr="008177F8" w:rsidRDefault="008C7D38" w:rsidP="008177F8">
      <w:pPr>
        <w:widowControl w:val="0"/>
        <w:autoSpaceDE w:val="0"/>
        <w:autoSpaceDN w:val="0"/>
        <w:adjustRightInd w:val="0"/>
        <w:spacing w:after="240" w:line="480" w:lineRule="auto"/>
        <w:rPr>
          <w:rFonts w:ascii="Arial" w:hAnsi="Arial" w:cs="Arial"/>
          <w:color w:val="000000"/>
          <w:lang w:val="en-US"/>
        </w:rPr>
      </w:pPr>
      <w:r>
        <w:rPr>
          <w:rFonts w:ascii="Arial" w:hAnsi="Arial" w:cs="Arial"/>
          <w:color w:val="000000"/>
          <w:lang w:val="en-US"/>
        </w:rPr>
        <w:t>Laurent Brunaud</w:t>
      </w:r>
      <w:bookmarkStart w:id="0" w:name="_GoBack"/>
      <w:bookmarkEnd w:id="0"/>
    </w:p>
    <w:sectPr w:rsidR="00065EA0" w:rsidRPr="008177F8" w:rsidSect="002B38CD">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A00002EF" w:usb1="4000004B" w:usb2="00000000" w:usb3="00000000" w:csb0="000000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2FD2"/>
    <w:rsid w:val="0002563A"/>
    <w:rsid w:val="00065EA0"/>
    <w:rsid w:val="002B38CD"/>
    <w:rsid w:val="003967FD"/>
    <w:rsid w:val="004057B6"/>
    <w:rsid w:val="00744C71"/>
    <w:rsid w:val="008177F8"/>
    <w:rsid w:val="008C7D38"/>
    <w:rsid w:val="00DE3203"/>
    <w:rsid w:val="00F02FD2"/>
    <w:rsid w:val="00FE4374"/>
    <w:rsid w:val="00FE5710"/>
  </w:rsids>
  <m:mathPr>
    <m:mathFont m:val="Cambria Math"/>
    <m:brkBin m:val="before"/>
    <m:brkBinSub m:val="--"/>
    <m:smallFrac/>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2F04C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C7D38"/>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C7D3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l.brunaud@chru-nancy.fr"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216</Words>
  <Characters>1232</Characters>
  <Application>Microsoft Macintosh Word</Application>
  <DocSecurity>0</DocSecurity>
  <Lines>10</Lines>
  <Paragraphs>2</Paragraphs>
  <ScaleCrop>false</ScaleCrop>
  <Company/>
  <LinksUpToDate>false</LinksUpToDate>
  <CharactersWithSpaces>1446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elpazo elpazo</dc:creator>
  <cp:keywords/>
  <dc:description/>
  <cp:lastModifiedBy>elpazo elpazo</cp:lastModifiedBy>
  <cp:revision>10</cp:revision>
  <dcterms:created xsi:type="dcterms:W3CDTF">2025-08-17T12:08:00Z</dcterms:created>
  <dcterms:modified xsi:type="dcterms:W3CDTF">2025-08-17T12:40:00Z</dcterms:modified>
</cp:coreProperties>
</file>